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8925CD" w:rsidP="008925CD">
      <w:pPr>
        <w:ind w:left="567" w:right="560"/>
        <w:rPr>
          <w:i/>
        </w:rPr>
      </w:pPr>
    </w:p>
    <w:p w:rsidR="008925CD" w:rsidRDefault="008925CD" w:rsidP="008925CD">
      <w:pPr>
        <w:widowControl w:val="0"/>
        <w:suppressAutoHyphens/>
        <w:spacing w:after="0"/>
        <w:ind w:left="567" w:right="560" w:firstLine="567"/>
        <w:rPr>
          <w:i/>
        </w:rPr>
      </w:pPr>
    </w:p>
    <w:p w:rsidR="008925CD" w:rsidRPr="005C19F2" w:rsidRDefault="008925CD" w:rsidP="008925CD">
      <w:pPr>
        <w:widowControl w:val="0"/>
        <w:suppressAutoHyphens/>
        <w:spacing w:after="0"/>
        <w:ind w:left="567" w:right="560"/>
        <w:rPr>
          <w:rFonts w:ascii="Times New Roman" w:hAnsi="Times New Roman" w:cs="Times New Roman"/>
          <w:color w:val="AE9962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AE9962"/>
          <w:sz w:val="40"/>
          <w:szCs w:val="40"/>
        </w:rPr>
        <w:t>A</w:t>
      </w:r>
      <w:r w:rsidRPr="005C19F2">
        <w:rPr>
          <w:rFonts w:ascii="Times New Roman" w:hAnsi="Times New Roman" w:cs="Times New Roman"/>
          <w:color w:val="AE9962"/>
          <w:sz w:val="40"/>
          <w:szCs w:val="40"/>
        </w:rPr>
        <w:t xml:space="preserve">l </w:t>
      </w:r>
      <w:r>
        <w:rPr>
          <w:rFonts w:ascii="Times New Roman" w:hAnsi="Times New Roman" w:cs="Times New Roman"/>
          <w:color w:val="AE9962"/>
          <w:sz w:val="40"/>
          <w:szCs w:val="40"/>
        </w:rPr>
        <w:t>F</w:t>
      </w:r>
      <w:r w:rsidRPr="005C19F2">
        <w:rPr>
          <w:rFonts w:ascii="Times New Roman" w:hAnsi="Times New Roman" w:cs="Times New Roman"/>
          <w:color w:val="AE9962"/>
          <w:sz w:val="40"/>
          <w:szCs w:val="40"/>
        </w:rPr>
        <w:t>estival “</w:t>
      </w:r>
      <w:r>
        <w:rPr>
          <w:rFonts w:ascii="Times New Roman" w:hAnsi="Times New Roman" w:cs="Times New Roman"/>
          <w:color w:val="AE9962"/>
          <w:sz w:val="40"/>
          <w:szCs w:val="40"/>
        </w:rPr>
        <w:t>I Primi d'I</w:t>
      </w:r>
      <w:r w:rsidRPr="005C19F2">
        <w:rPr>
          <w:rFonts w:ascii="Times New Roman" w:hAnsi="Times New Roman" w:cs="Times New Roman"/>
          <w:color w:val="AE9962"/>
          <w:sz w:val="40"/>
          <w:szCs w:val="40"/>
        </w:rPr>
        <w:t xml:space="preserve">talia”, </w:t>
      </w:r>
    </w:p>
    <w:p w:rsidR="008925CD" w:rsidRPr="005C19F2" w:rsidRDefault="008925CD" w:rsidP="008925CD">
      <w:pPr>
        <w:widowControl w:val="0"/>
        <w:suppressAutoHyphens/>
        <w:spacing w:after="0"/>
        <w:ind w:left="567" w:right="560"/>
        <w:rPr>
          <w:rFonts w:ascii="Times New Roman" w:hAnsi="Times New Roman" w:cs="Times New Roman"/>
          <w:color w:val="AE9962"/>
          <w:sz w:val="40"/>
          <w:szCs w:val="40"/>
        </w:rPr>
      </w:pPr>
      <w:r w:rsidRPr="005C19F2">
        <w:rPr>
          <w:rFonts w:ascii="Times New Roman" w:hAnsi="Times New Roman" w:cs="Times New Roman"/>
          <w:color w:val="AE9962"/>
          <w:sz w:val="40"/>
          <w:szCs w:val="40"/>
        </w:rPr>
        <w:t xml:space="preserve">lo </w:t>
      </w:r>
      <w:r>
        <w:rPr>
          <w:rFonts w:ascii="Times New Roman" w:hAnsi="Times New Roman" w:cs="Times New Roman"/>
          <w:color w:val="AE9962"/>
          <w:sz w:val="40"/>
          <w:szCs w:val="40"/>
        </w:rPr>
        <w:t xml:space="preserve">Chef Peter </w:t>
      </w:r>
      <w:proofErr w:type="spellStart"/>
      <w:r>
        <w:rPr>
          <w:rFonts w:ascii="Times New Roman" w:hAnsi="Times New Roman" w:cs="Times New Roman"/>
          <w:color w:val="AE9962"/>
          <w:sz w:val="40"/>
          <w:szCs w:val="40"/>
        </w:rPr>
        <w:t>B</w:t>
      </w:r>
      <w:r w:rsidRPr="005C19F2">
        <w:rPr>
          <w:rFonts w:ascii="Times New Roman" w:hAnsi="Times New Roman" w:cs="Times New Roman"/>
          <w:color w:val="AE9962"/>
          <w:sz w:val="40"/>
          <w:szCs w:val="40"/>
        </w:rPr>
        <w:t>runel</w:t>
      </w:r>
      <w:proofErr w:type="spellEnd"/>
      <w:r>
        <w:rPr>
          <w:rFonts w:ascii="Times New Roman" w:hAnsi="Times New Roman" w:cs="Times New Roman"/>
          <w:color w:val="AE9962"/>
          <w:sz w:val="40"/>
          <w:szCs w:val="40"/>
        </w:rPr>
        <w:t xml:space="preserve"> e il panettone L</w:t>
      </w:r>
      <w:r w:rsidRPr="005C19F2">
        <w:rPr>
          <w:rFonts w:ascii="Times New Roman" w:hAnsi="Times New Roman" w:cs="Times New Roman"/>
          <w:color w:val="AE9962"/>
          <w:sz w:val="40"/>
          <w:szCs w:val="40"/>
        </w:rPr>
        <w:t>oison: un duetto vincente!</w:t>
      </w:r>
    </w:p>
    <w:p w:rsidR="008925CD" w:rsidRPr="005C19F2" w:rsidRDefault="008925CD" w:rsidP="008925CD">
      <w:pPr>
        <w:widowControl w:val="0"/>
        <w:suppressAutoHyphens/>
        <w:spacing w:after="0"/>
        <w:ind w:left="567" w:right="560"/>
        <w:rPr>
          <w:rFonts w:ascii="Times New Roman" w:hAnsi="Times New Roman" w:cs="Times New Roman"/>
          <w:b/>
          <w:color w:val="AE9962"/>
        </w:rPr>
      </w:pPr>
    </w:p>
    <w:p w:rsidR="008925CD" w:rsidRPr="005C19F2" w:rsidRDefault="008925CD" w:rsidP="008925CD">
      <w:pPr>
        <w:ind w:left="567" w:right="56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  <w:i/>
          <w:iCs/>
        </w:rPr>
        <w:t xml:space="preserve">Da Giovedì 26 a Domenica 29 settembre, nel cuore di Foligno, il Panettone classico Loison sarà protagonista di una serie di straordinari dessert realizzati dallo Chef Peter </w:t>
      </w:r>
      <w:proofErr w:type="spellStart"/>
      <w:r w:rsidRPr="005C19F2">
        <w:rPr>
          <w:rFonts w:ascii="Times New Roman" w:hAnsi="Times New Roman" w:cs="Times New Roman"/>
          <w:i/>
          <w:iCs/>
        </w:rPr>
        <w:t>Brunel</w:t>
      </w:r>
      <w:proofErr w:type="spellEnd"/>
      <w:r w:rsidRPr="005C19F2">
        <w:rPr>
          <w:rFonts w:ascii="Times New Roman" w:hAnsi="Times New Roman" w:cs="Times New Roman"/>
          <w:i/>
          <w:iCs/>
        </w:rPr>
        <w:t>, in occasione degli appuntamenti “Proposte con le stelle”.</w:t>
      </w:r>
    </w:p>
    <w:p w:rsidR="008925CD" w:rsidRPr="005C19F2" w:rsidRDefault="008925CD" w:rsidP="008925CD">
      <w:pPr>
        <w:ind w:left="567" w:right="56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 xml:space="preserve">Saranno quattro giorni intensi e da ricordare quelli che la Loison di Costabissara (VI) si appresta a vivere a </w:t>
      </w:r>
      <w:r w:rsidRPr="005C19F2">
        <w:rPr>
          <w:rFonts w:ascii="Times New Roman" w:hAnsi="Times New Roman" w:cs="Times New Roman"/>
          <w:b/>
          <w:bCs/>
        </w:rPr>
        <w:t>Foligno</w:t>
      </w:r>
      <w:r w:rsidRPr="005C19F2">
        <w:rPr>
          <w:rFonts w:ascii="Times New Roman" w:hAnsi="Times New Roman" w:cs="Times New Roman"/>
        </w:rPr>
        <w:t>.</w:t>
      </w:r>
    </w:p>
    <w:p w:rsidR="008925CD" w:rsidRPr="005C19F2" w:rsidRDefault="008925CD" w:rsidP="008925CD">
      <w:pPr>
        <w:ind w:left="567" w:right="56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>L'occasione? La XV edizione de "</w:t>
      </w:r>
      <w:r w:rsidRPr="005C19F2">
        <w:rPr>
          <w:rFonts w:ascii="Times New Roman" w:hAnsi="Times New Roman" w:cs="Times New Roman"/>
          <w:b/>
          <w:bCs/>
        </w:rPr>
        <w:t>I Primi d'Italia</w:t>
      </w:r>
      <w:r w:rsidRPr="005C19F2">
        <w:rPr>
          <w:rFonts w:ascii="Times New Roman" w:hAnsi="Times New Roman" w:cs="Times New Roman"/>
        </w:rPr>
        <w:t>", il festival nazionale dei primi piatti dove il Panettone Loison sarà protagonista assoluto negli appuntamenti “</w:t>
      </w:r>
      <w:r w:rsidRPr="005C19F2">
        <w:rPr>
          <w:rFonts w:ascii="Times New Roman" w:hAnsi="Times New Roman" w:cs="Times New Roman"/>
          <w:b/>
          <w:bCs/>
        </w:rPr>
        <w:t>Proposte con le stelle</w:t>
      </w:r>
      <w:r w:rsidRPr="005C19F2">
        <w:rPr>
          <w:rFonts w:ascii="Times New Roman" w:hAnsi="Times New Roman" w:cs="Times New Roman"/>
        </w:rPr>
        <w:t xml:space="preserve">”. Circa </w:t>
      </w:r>
      <w:r w:rsidRPr="005C19F2">
        <w:rPr>
          <w:rFonts w:ascii="Times New Roman" w:hAnsi="Times New Roman" w:cs="Times New Roman"/>
          <w:b/>
          <w:bCs/>
        </w:rPr>
        <w:t>200 chili di</w:t>
      </w:r>
      <w:r w:rsidRPr="005C19F2">
        <w:rPr>
          <w:rFonts w:ascii="Times New Roman" w:hAnsi="Times New Roman" w:cs="Times New Roman"/>
        </w:rPr>
        <w:t xml:space="preserve"> </w:t>
      </w:r>
      <w:r w:rsidRPr="005C19F2">
        <w:rPr>
          <w:rFonts w:ascii="Times New Roman" w:hAnsi="Times New Roman" w:cs="Times New Roman"/>
          <w:b/>
          <w:bCs/>
        </w:rPr>
        <w:t>Panettone Classico Loison</w:t>
      </w:r>
      <w:r w:rsidRPr="005C19F2">
        <w:rPr>
          <w:rFonts w:ascii="Times New Roman" w:hAnsi="Times New Roman" w:cs="Times New Roman"/>
        </w:rPr>
        <w:t xml:space="preserve">, infatti, si trasformeranno in cubetti, briciole e bruschette che saranno elaborati e </w:t>
      </w:r>
      <w:proofErr w:type="spellStart"/>
      <w:r w:rsidRPr="005C19F2">
        <w:rPr>
          <w:rFonts w:ascii="Times New Roman" w:hAnsi="Times New Roman" w:cs="Times New Roman"/>
        </w:rPr>
        <w:t>impiattati</w:t>
      </w:r>
      <w:proofErr w:type="spellEnd"/>
      <w:r w:rsidRPr="005C19F2">
        <w:rPr>
          <w:rFonts w:ascii="Times New Roman" w:hAnsi="Times New Roman" w:cs="Times New Roman"/>
        </w:rPr>
        <w:t xml:space="preserve"> in </w:t>
      </w:r>
      <w:r w:rsidRPr="005C19F2">
        <w:rPr>
          <w:rFonts w:ascii="Times New Roman" w:hAnsi="Times New Roman" w:cs="Times New Roman"/>
          <w:b/>
          <w:bCs/>
        </w:rPr>
        <w:t>5.000 porzioni di dessert</w:t>
      </w:r>
      <w:r w:rsidRPr="005C19F2">
        <w:rPr>
          <w:rFonts w:ascii="Times New Roman" w:hAnsi="Times New Roman" w:cs="Times New Roman"/>
        </w:rPr>
        <w:t xml:space="preserve">, grazie all'abilità dello chef stellato </w:t>
      </w:r>
      <w:r w:rsidRPr="005C19F2">
        <w:rPr>
          <w:rFonts w:ascii="Times New Roman" w:hAnsi="Times New Roman" w:cs="Times New Roman"/>
          <w:b/>
          <w:bCs/>
        </w:rPr>
        <w:t xml:space="preserve">Peter </w:t>
      </w:r>
      <w:proofErr w:type="spellStart"/>
      <w:r w:rsidRPr="005C19F2">
        <w:rPr>
          <w:rFonts w:ascii="Times New Roman" w:hAnsi="Times New Roman" w:cs="Times New Roman"/>
          <w:b/>
          <w:bCs/>
        </w:rPr>
        <w:t>Brunel</w:t>
      </w:r>
      <w:proofErr w:type="spellEnd"/>
      <w:r w:rsidRPr="005C19F2">
        <w:rPr>
          <w:rFonts w:ascii="Times New Roman" w:hAnsi="Times New Roman" w:cs="Times New Roman"/>
        </w:rPr>
        <w:t xml:space="preserve"> (</w:t>
      </w:r>
      <w:hyperlink r:id="rId8" w:history="1">
        <w:r w:rsidRPr="005C19F2">
          <w:rPr>
            <w:rStyle w:val="Collegamentoipertestuale"/>
            <w:rFonts w:ascii="Times New Roman" w:hAnsi="Times New Roman" w:cs="Times New Roman"/>
          </w:rPr>
          <w:t>www.peterbrunel.net</w:t>
        </w:r>
      </w:hyperlink>
      <w:r w:rsidRPr="005C19F2">
        <w:rPr>
          <w:rFonts w:ascii="Times New Roman" w:hAnsi="Times New Roman" w:cs="Times New Roman"/>
        </w:rPr>
        <w:t>)</w:t>
      </w:r>
    </w:p>
    <w:p w:rsidR="008925CD" w:rsidRPr="005C19F2" w:rsidRDefault="008925CD" w:rsidP="008925CD">
      <w:pPr>
        <w:ind w:left="567" w:right="56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 xml:space="preserve">Già interprete di altre performance a questa manifestazione dal 2011, </w:t>
      </w:r>
      <w:proofErr w:type="spellStart"/>
      <w:r w:rsidRPr="005C19F2">
        <w:rPr>
          <w:rFonts w:ascii="Times New Roman" w:hAnsi="Times New Roman" w:cs="Times New Roman"/>
        </w:rPr>
        <w:t>Brunel</w:t>
      </w:r>
      <w:proofErr w:type="spellEnd"/>
      <w:r w:rsidRPr="005C19F2">
        <w:rPr>
          <w:rFonts w:ascii="Times New Roman" w:hAnsi="Times New Roman" w:cs="Times New Roman"/>
        </w:rPr>
        <w:t xml:space="preserve"> con i  “Cooking Show” esprimerà la sua creatività in </w:t>
      </w:r>
      <w:r w:rsidRPr="005C19F2">
        <w:rPr>
          <w:rFonts w:ascii="Times New Roman" w:hAnsi="Times New Roman" w:cs="Times New Roman"/>
          <w:b/>
          <w:bCs/>
        </w:rPr>
        <w:t>cinque favolose interpretazioni</w:t>
      </w:r>
      <w:r w:rsidRPr="005C19F2">
        <w:rPr>
          <w:rFonts w:ascii="Times New Roman" w:hAnsi="Times New Roman" w:cs="Times New Roman"/>
        </w:rPr>
        <w:t xml:space="preserve"> dove il </w:t>
      </w:r>
      <w:r w:rsidRPr="005C19F2">
        <w:rPr>
          <w:rFonts w:ascii="Times New Roman" w:hAnsi="Times New Roman" w:cs="Times New Roman"/>
          <w:b/>
          <w:bCs/>
        </w:rPr>
        <w:t>Panettone Loison</w:t>
      </w:r>
      <w:r w:rsidRPr="005C19F2">
        <w:rPr>
          <w:rFonts w:ascii="Times New Roman" w:hAnsi="Times New Roman" w:cs="Times New Roman"/>
        </w:rPr>
        <w:t xml:space="preserve"> sarà l'ingrediente principe in tutte la sua </w:t>
      </w:r>
      <w:r w:rsidRPr="005C19F2">
        <w:rPr>
          <w:rFonts w:ascii="Times New Roman" w:hAnsi="Times New Roman" w:cs="Times New Roman"/>
          <w:b/>
          <w:bCs/>
        </w:rPr>
        <w:t>versatilità e piacevolezza</w:t>
      </w:r>
      <w:r w:rsidRPr="005C19F2">
        <w:rPr>
          <w:rFonts w:ascii="Times New Roman" w:hAnsi="Times New Roman" w:cs="Times New Roman"/>
        </w:rPr>
        <w:t>. Ecco le proposte:</w:t>
      </w:r>
    </w:p>
    <w:p w:rsidR="008925CD" w:rsidRPr="005C19F2" w:rsidRDefault="008925CD" w:rsidP="008925CD">
      <w:pPr>
        <w:widowControl w:val="0"/>
        <w:numPr>
          <w:ilvl w:val="0"/>
          <w:numId w:val="1"/>
        </w:numPr>
        <w:suppressAutoHyphens/>
        <w:spacing w:after="0"/>
        <w:ind w:left="567" w:right="560" w:firstLine="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>Crema di yogurt all'olio extravergine, con dadi di Panettone Loison e briciole di pasta al miele</w:t>
      </w:r>
    </w:p>
    <w:p w:rsidR="008925CD" w:rsidRPr="005C19F2" w:rsidRDefault="008925CD" w:rsidP="008925CD">
      <w:pPr>
        <w:widowControl w:val="0"/>
        <w:numPr>
          <w:ilvl w:val="0"/>
          <w:numId w:val="1"/>
        </w:numPr>
        <w:suppressAutoHyphens/>
        <w:spacing w:after="0"/>
        <w:ind w:left="567" w:right="560" w:firstLine="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>Macedonia di pasta, Panettone Loison su crema di Sagrantino e mandorle</w:t>
      </w:r>
    </w:p>
    <w:p w:rsidR="008925CD" w:rsidRPr="005C19F2" w:rsidRDefault="008925CD" w:rsidP="008925CD">
      <w:pPr>
        <w:widowControl w:val="0"/>
        <w:numPr>
          <w:ilvl w:val="0"/>
          <w:numId w:val="1"/>
        </w:numPr>
        <w:suppressAutoHyphens/>
        <w:spacing w:after="0"/>
        <w:ind w:left="567" w:right="560" w:firstLine="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>Spiedo di Panettone Loison con crema di riso alla grappa</w:t>
      </w:r>
    </w:p>
    <w:p w:rsidR="008925CD" w:rsidRPr="005C19F2" w:rsidRDefault="008925CD" w:rsidP="008925CD">
      <w:pPr>
        <w:widowControl w:val="0"/>
        <w:numPr>
          <w:ilvl w:val="0"/>
          <w:numId w:val="1"/>
        </w:numPr>
        <w:suppressAutoHyphens/>
        <w:spacing w:after="0"/>
        <w:ind w:left="567" w:right="560" w:firstLine="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>Crema di pasta al prosecco con dadi di Panettone Loison e mandorle</w:t>
      </w:r>
    </w:p>
    <w:p w:rsidR="008925CD" w:rsidRPr="005C19F2" w:rsidRDefault="008925CD" w:rsidP="008925CD">
      <w:pPr>
        <w:widowControl w:val="0"/>
        <w:numPr>
          <w:ilvl w:val="0"/>
          <w:numId w:val="1"/>
        </w:numPr>
        <w:suppressAutoHyphens/>
        <w:spacing w:after="0"/>
        <w:ind w:left="567" w:right="560" w:firstLine="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>Spiedo di Panettone Loison con crema di riso al Rosso di Montefalco.</w:t>
      </w:r>
    </w:p>
    <w:p w:rsidR="008925CD" w:rsidRPr="005C19F2" w:rsidRDefault="008925CD" w:rsidP="008925CD">
      <w:pPr>
        <w:spacing w:after="0"/>
        <w:ind w:left="567" w:right="560"/>
        <w:jc w:val="both"/>
        <w:rPr>
          <w:rFonts w:ascii="Times New Roman" w:hAnsi="Times New Roman" w:cs="Times New Roman"/>
        </w:rPr>
      </w:pPr>
    </w:p>
    <w:p w:rsidR="008925CD" w:rsidRPr="005C19F2" w:rsidRDefault="008925CD" w:rsidP="008925CD">
      <w:pPr>
        <w:ind w:left="567" w:right="56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</w:rPr>
        <w:t xml:space="preserve">Che dire, allora: vi aspettiamo da </w:t>
      </w:r>
      <w:r w:rsidRPr="005C19F2">
        <w:rPr>
          <w:rFonts w:ascii="Times New Roman" w:hAnsi="Times New Roman" w:cs="Times New Roman"/>
          <w:u w:val="single"/>
        </w:rPr>
        <w:t>giovedì 26 settembre a domenica 29 settembre</w:t>
      </w:r>
      <w:r w:rsidRPr="005C19F2">
        <w:rPr>
          <w:rFonts w:ascii="Times New Roman" w:hAnsi="Times New Roman" w:cs="Times New Roman"/>
        </w:rPr>
        <w:t xml:space="preserve"> per degustare assieme le favolose proposte organizzate da Circle23 presso la </w:t>
      </w:r>
      <w:r w:rsidRPr="005C19F2">
        <w:rPr>
          <w:rFonts w:ascii="Times New Roman" w:hAnsi="Times New Roman" w:cs="Times New Roman"/>
          <w:u w:val="single"/>
        </w:rPr>
        <w:t>Taverna Croce Bianca</w:t>
      </w:r>
      <w:r w:rsidRPr="005C19F2">
        <w:rPr>
          <w:rFonts w:ascii="Times New Roman" w:hAnsi="Times New Roman" w:cs="Times New Roman"/>
        </w:rPr>
        <w:t xml:space="preserve"> – </w:t>
      </w:r>
      <w:r w:rsidRPr="005C19F2">
        <w:rPr>
          <w:rFonts w:ascii="Times New Roman" w:hAnsi="Times New Roman" w:cs="Times New Roman"/>
          <w:u w:val="single"/>
        </w:rPr>
        <w:t>Villaggio del Gusto 19, Foligno</w:t>
      </w:r>
      <w:r w:rsidRPr="005C19F2">
        <w:rPr>
          <w:rFonts w:ascii="Times New Roman" w:hAnsi="Times New Roman" w:cs="Times New Roman"/>
        </w:rPr>
        <w:t>.</w:t>
      </w:r>
    </w:p>
    <w:p w:rsidR="008925CD" w:rsidRPr="005C19F2" w:rsidRDefault="008925CD" w:rsidP="008925CD">
      <w:pPr>
        <w:spacing w:after="0"/>
        <w:ind w:left="567" w:right="5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925CD" w:rsidRPr="005C19F2" w:rsidRDefault="008925CD" w:rsidP="008925CD">
      <w:pPr>
        <w:spacing w:after="0"/>
        <w:ind w:left="567" w:right="560"/>
        <w:jc w:val="both"/>
        <w:rPr>
          <w:rFonts w:ascii="Times New Roman" w:hAnsi="Times New Roman" w:cs="Times New Roman"/>
        </w:rPr>
      </w:pPr>
      <w:r w:rsidRPr="005C19F2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8925CD" w:rsidRDefault="008925CD" w:rsidP="008925CD">
      <w:pPr>
        <w:pStyle w:val="NormaleWeb"/>
        <w:spacing w:before="0" w:beforeAutospacing="0" w:after="0" w:afterAutospacing="0" w:line="363" w:lineRule="atLeast"/>
        <w:ind w:left="567" w:right="560"/>
        <w:rPr>
          <w:rStyle w:val="Collegamentoipertestuale"/>
        </w:rPr>
      </w:pPr>
      <w:hyperlink r:id="rId9" w:history="1">
        <w:r w:rsidRPr="005C19F2">
          <w:rPr>
            <w:rStyle w:val="Collegamentoipertestuale"/>
          </w:rPr>
          <w:t>press@loison.com</w:t>
        </w:r>
      </w:hyperlink>
    </w:p>
    <w:p w:rsidR="008925CD" w:rsidRPr="005C19F2" w:rsidRDefault="008925CD" w:rsidP="008925CD">
      <w:pPr>
        <w:pStyle w:val="NormaleWeb"/>
        <w:spacing w:before="0" w:beforeAutospacing="0" w:after="0" w:afterAutospacing="0" w:line="363" w:lineRule="atLeast"/>
        <w:ind w:left="567" w:right="560"/>
        <w:rPr>
          <w:rStyle w:val="Collegamentoipertestuale"/>
        </w:rPr>
      </w:pPr>
      <w:r w:rsidRPr="005C19F2">
        <w:rPr>
          <w:rStyle w:val="apple-style-span"/>
        </w:rPr>
        <w:t xml:space="preserve">Eleonora Pontello </w:t>
      </w:r>
      <w:r>
        <w:rPr>
          <w:rStyle w:val="apple-style-span"/>
        </w:rPr>
        <w:t xml:space="preserve">  </w:t>
      </w:r>
      <w:r w:rsidRPr="005C19F2">
        <w:rPr>
          <w:rStyle w:val="apple-style-span"/>
        </w:rPr>
        <w:t>+39 0444 557844</w:t>
      </w:r>
      <w:r w:rsidRPr="005C19F2">
        <w:rPr>
          <w:rStyle w:val="apple-style-span"/>
        </w:rPr>
        <w:tab/>
      </w:r>
      <w:r w:rsidRPr="005C19F2">
        <w:rPr>
          <w:rStyle w:val="apple-style-span"/>
        </w:rPr>
        <w:tab/>
      </w:r>
      <w:r w:rsidRPr="005C19F2">
        <w:br/>
      </w:r>
      <w:r>
        <w:rPr>
          <w:rStyle w:val="apple-style-span"/>
        </w:rPr>
        <w:t>Giulia Marruccelli  +</w:t>
      </w:r>
      <w:r w:rsidRPr="005C19F2">
        <w:rPr>
          <w:rStyle w:val="apple-style-span"/>
        </w:rPr>
        <w:t>39 347 0452739</w:t>
      </w:r>
      <w:r w:rsidRPr="005C19F2">
        <w:rPr>
          <w:rStyle w:val="apple-style-span"/>
        </w:rPr>
        <w:tab/>
      </w:r>
      <w:r w:rsidRPr="005C19F2">
        <w:rPr>
          <w:rStyle w:val="apple-style-span"/>
        </w:rPr>
        <w:tab/>
      </w:r>
      <w:r w:rsidRPr="005C19F2">
        <w:br/>
      </w:r>
      <w:hyperlink r:id="rId10" w:history="1">
        <w:r w:rsidRPr="005C19F2">
          <w:rPr>
            <w:rStyle w:val="Collegamentoipertestuale"/>
          </w:rPr>
          <w:t>www.loison.com</w:t>
        </w:r>
      </w:hyperlink>
      <w:r w:rsidRPr="005C19F2">
        <w:br/>
      </w:r>
      <w:hyperlink r:id="rId11" w:history="1">
        <w:r w:rsidRPr="005C19F2">
          <w:rPr>
            <w:rStyle w:val="Collegamentoipertestuale"/>
          </w:rPr>
          <w:t>www.insolitopanettone.com</w:t>
        </w:r>
      </w:hyperlink>
    </w:p>
    <w:p w:rsidR="008925CD" w:rsidRPr="005C19F2" w:rsidRDefault="008925CD" w:rsidP="008925CD">
      <w:pPr>
        <w:pStyle w:val="NormaleWeb"/>
        <w:spacing w:before="0" w:beforeAutospacing="0" w:after="0" w:afterAutospacing="0" w:line="363" w:lineRule="atLeast"/>
        <w:ind w:left="567" w:right="560"/>
      </w:pPr>
      <w:hyperlink r:id="rId12" w:history="1">
        <w:r w:rsidRPr="005C19F2">
          <w:rPr>
            <w:rStyle w:val="Collegamentoipertestuale"/>
          </w:rPr>
          <w:t>www.facebook.com/loison.panettone</w:t>
        </w:r>
      </w:hyperlink>
    </w:p>
    <w:p w:rsidR="001F6723" w:rsidRPr="001F6723" w:rsidRDefault="001F6723" w:rsidP="008925CD">
      <w:pPr>
        <w:ind w:left="567" w:right="560"/>
        <w:rPr>
          <w:rFonts w:ascii="Cochin" w:hAnsi="Cochin"/>
        </w:rPr>
      </w:pPr>
    </w:p>
    <w:sectPr w:rsidR="001F6723" w:rsidRPr="001F6723" w:rsidSect="008925CD">
      <w:headerReference w:type="default" r:id="rId13"/>
      <w:footerReference w:type="default" r:id="rId14"/>
      <w:pgSz w:w="11900" w:h="16840"/>
      <w:pgMar w:top="0" w:right="0" w:bottom="0" w:left="0" w:header="192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BB" w:rsidRDefault="007420BB" w:rsidP="007420BB">
      <w:pPr>
        <w:spacing w:after="0"/>
      </w:pPr>
      <w:r>
        <w:separator/>
      </w:r>
    </w:p>
  </w:endnote>
  <w:endnote w:type="continuationSeparator" w:id="0">
    <w:p w:rsidR="007420BB" w:rsidRDefault="007420BB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4D9B74A7" wp14:editId="5FD6FB84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BB" w:rsidRDefault="007420BB" w:rsidP="007420BB">
      <w:pPr>
        <w:spacing w:after="0"/>
      </w:pPr>
      <w:r>
        <w:separator/>
      </w:r>
    </w:p>
  </w:footnote>
  <w:footnote w:type="continuationSeparator" w:id="0">
    <w:p w:rsidR="007420BB" w:rsidRDefault="007420BB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CD" w:rsidRPr="008925CD" w:rsidRDefault="007420BB" w:rsidP="008925CD">
    <w:pPr>
      <w:pStyle w:val="Intestazione"/>
      <w:ind w:left="567" w:right="703"/>
      <w:jc w:val="right"/>
      <w:rPr>
        <w:rFonts w:ascii="AkzidenzGrotesk" w:hAnsi="AkzidenzGrotesk"/>
        <w:color w:val="321900"/>
        <w:sz w:val="18"/>
        <w:szCs w:val="18"/>
      </w:rPr>
    </w:pPr>
    <w:r w:rsidRPr="001F6723">
      <w:rPr>
        <w:i/>
        <w:noProof/>
        <w:lang w:eastAsia="it-IT"/>
      </w:rPr>
      <w:drawing>
        <wp:anchor distT="0" distB="0" distL="114300" distR="114300" simplePos="0" relativeHeight="251657216" behindDoc="1" locked="0" layoutInCell="1" allowOverlap="0" wp14:anchorId="0B81583A" wp14:editId="7C225ECA">
          <wp:simplePos x="0" y="0"/>
          <wp:positionH relativeFrom="column">
            <wp:posOffset>6350</wp:posOffset>
          </wp:positionH>
          <wp:positionV relativeFrom="paragraph">
            <wp:posOffset>-1217295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CD">
      <w:t xml:space="preserve">                                                                                                                                      </w:t>
    </w:r>
    <w:r w:rsidR="008925CD" w:rsidRPr="00D64701">
      <w:rPr>
        <w:rFonts w:ascii="AkzidenzGrotesk" w:hAnsi="AkzidenzGrotesk"/>
        <w:color w:val="321900"/>
        <w:sz w:val="18"/>
        <w:szCs w:val="18"/>
      </w:rPr>
      <w:t xml:space="preserve">Comunicato stampa n. </w:t>
    </w:r>
    <w:r w:rsidR="008925CD">
      <w:rPr>
        <w:rFonts w:ascii="AkzidenzGrotesk" w:hAnsi="AkzidenzGrotesk"/>
        <w:color w:val="321900"/>
        <w:sz w:val="18"/>
        <w:szCs w:val="18"/>
      </w:rPr>
      <w:t>38</w:t>
    </w:r>
    <w:r w:rsidR="008925CD" w:rsidRPr="00D64701">
      <w:rPr>
        <w:rFonts w:ascii="AkzidenzGrotesk" w:hAnsi="AkzidenzGrotesk"/>
        <w:color w:val="321900"/>
        <w:sz w:val="18"/>
        <w:szCs w:val="18"/>
      </w:rPr>
      <w:t xml:space="preserve"> </w:t>
    </w:r>
    <w:r w:rsidR="008925CD">
      <w:rPr>
        <w:rFonts w:ascii="AkzidenzGrotesk" w:hAnsi="AkzidenzGrotesk"/>
        <w:color w:val="321900"/>
        <w:sz w:val="18"/>
        <w:szCs w:val="18"/>
      </w:rPr>
      <w:t>–</w:t>
    </w:r>
    <w:r w:rsidR="008925CD" w:rsidRPr="00D64701">
      <w:rPr>
        <w:rFonts w:ascii="AkzidenzGrotesk" w:hAnsi="AkzidenzGrotesk"/>
        <w:color w:val="321900"/>
        <w:sz w:val="18"/>
        <w:szCs w:val="18"/>
      </w:rPr>
      <w:t xml:space="preserve"> </w:t>
    </w:r>
    <w:r w:rsidR="008925CD">
      <w:rPr>
        <w:rFonts w:ascii="AkzidenzGrotesk" w:hAnsi="AkzidenzGrotesk"/>
        <w:color w:val="321900"/>
        <w:sz w:val="18"/>
        <w:szCs w:val="18"/>
      </w:rPr>
      <w:t>24 settembre</w:t>
    </w:r>
    <w:r w:rsidR="008925CD" w:rsidRPr="00D64701">
      <w:rPr>
        <w:rFonts w:ascii="AkzidenzGrotesk" w:hAnsi="AkzidenzGrotesk"/>
        <w:color w:val="321900"/>
        <w:sz w:val="18"/>
        <w:szCs w:val="18"/>
      </w:rPr>
      <w:t xml:space="preserve"> 2013</w:t>
    </w:r>
  </w:p>
  <w:p w:rsidR="007420BB" w:rsidRDefault="007420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56C"/>
    <w:multiLevelType w:val="hybridMultilevel"/>
    <w:tmpl w:val="E6D056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5"/>
    <w:rsid w:val="001F6723"/>
    <w:rsid w:val="003D30E5"/>
    <w:rsid w:val="007420BB"/>
    <w:rsid w:val="008925CD"/>
    <w:rsid w:val="009C7585"/>
    <w:rsid w:val="00CE4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basedOn w:val="Carpredefinitoparagrafo"/>
    <w:uiPriority w:val="99"/>
    <w:semiHidden/>
    <w:unhideWhenUsed/>
    <w:rsid w:val="008925C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925C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style-span">
    <w:name w:val="apple-style-span"/>
    <w:basedOn w:val="Carpredefinitoparagrafo"/>
    <w:rsid w:val="0089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basedOn w:val="Carpredefinitoparagrafo"/>
    <w:uiPriority w:val="99"/>
    <w:semiHidden/>
    <w:unhideWhenUsed/>
    <w:rsid w:val="008925C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925C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style-span">
    <w:name w:val="apple-style-span"/>
    <w:basedOn w:val="Carpredefinitoparagrafo"/>
    <w:rsid w:val="0089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deguio\AppData\Local\Microsoft\Windows\Temporary%20Internet%20Files\Content.Outlook\2R125UNF\www.peterbrunel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oison.panetto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olitopanetton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is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lois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studiobluart sas</dc:creator>
  <cp:lastModifiedBy>Loison - Massimo Nichele</cp:lastModifiedBy>
  <cp:revision>2</cp:revision>
  <dcterms:created xsi:type="dcterms:W3CDTF">2013-10-17T10:11:00Z</dcterms:created>
  <dcterms:modified xsi:type="dcterms:W3CDTF">2013-10-17T10:11:00Z</dcterms:modified>
</cp:coreProperties>
</file>